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501"/>
        <w:gridCol w:w="1271"/>
        <w:gridCol w:w="1271"/>
        <w:gridCol w:w="1271"/>
        <w:gridCol w:w="2235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FA2ED8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Forces and </w:t>
            </w:r>
            <w:r w:rsidR="004A0287">
              <w:rPr>
                <w:rFonts w:ascii="DotumChe" w:eastAsia="DotumChe" w:hAnsi="DotumChe" w:cs="Miriam Fixed"/>
                <w:sz w:val="28"/>
                <w:szCs w:val="28"/>
              </w:rPr>
              <w:t>Motion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FA2ED8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do forces affect the motion of an object.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1D1741" w:rsidRPr="00D352A1" w:rsidRDefault="00FA2ED8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four main types of friction.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FA2ED8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do gravity and air resistance affect a falling object.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FA2ED8" w:rsidRPr="00D352A1" w:rsidRDefault="00FA2ED8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direction of earth’s gravity.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FA2ED8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a projectile follows a curved path.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4A0287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="00FA2ED8">
              <w:rPr>
                <w:b/>
                <w:sz w:val="20"/>
                <w:szCs w:val="20"/>
              </w:rPr>
              <w:t>force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4A0287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="00FA2ED8">
              <w:rPr>
                <w:b/>
                <w:sz w:val="20"/>
                <w:szCs w:val="20"/>
              </w:rPr>
              <w:t>newton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FA2ED8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>
              <w:rPr>
                <w:b/>
                <w:sz w:val="20"/>
                <w:szCs w:val="20"/>
              </w:rPr>
              <w:t>net force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352A1" w:rsidRDefault="00FA2ED8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="00663861">
              <w:rPr>
                <w:b/>
                <w:sz w:val="20"/>
                <w:szCs w:val="20"/>
              </w:rPr>
              <w:t>friction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352A1" w:rsidRDefault="00663861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static friction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352A1" w:rsidRDefault="00663861" w:rsidP="0066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6386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liding friction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D352A1" w:rsidRDefault="00D55210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63861">
              <w:rPr>
                <w:b/>
                <w:sz w:val="20"/>
                <w:szCs w:val="20"/>
              </w:rPr>
              <w:t>rolling friction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D55210" w:rsidP="00930F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63861">
              <w:rPr>
                <w:b/>
                <w:sz w:val="20"/>
                <w:szCs w:val="20"/>
              </w:rPr>
              <w:t>fluid friction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663861">
              <w:rPr>
                <w:b/>
                <w:sz w:val="20"/>
                <w:szCs w:val="20"/>
              </w:rPr>
              <w:t>air resistance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D5521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63861">
              <w:rPr>
                <w:b/>
                <w:sz w:val="20"/>
                <w:szCs w:val="20"/>
              </w:rPr>
              <w:t>gravity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D55210" w:rsidRPr="00D352A1" w:rsidRDefault="00663861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terminal velocity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D55210" w:rsidRPr="00D55210" w:rsidRDefault="00663861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projectile motion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663861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Newton’s first law of motion and its relation to inertia.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663861" w:rsidRPr="00D352A1" w:rsidRDefault="00663861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Newton’s second law of motion and use it to calculate acceleration, force and mass values.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D352A1" w:rsidRDefault="00663861" w:rsidP="0036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 the mass of an object to its weight.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663861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inertia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D352A1" w:rsidRDefault="00663861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mass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663861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C7074A" w:rsidRPr="00D352A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action and reaction forces are related according to Newton’s third law of motion.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663861" w:rsidRPr="00D352A1" w:rsidTr="000D37BF">
        <w:trPr>
          <w:trHeight w:val="797"/>
        </w:trPr>
        <w:tc>
          <w:tcPr>
            <w:tcW w:w="467" w:type="dxa"/>
            <w:vAlign w:val="center"/>
          </w:tcPr>
          <w:p w:rsidR="00663861" w:rsidRPr="00D352A1" w:rsidRDefault="00A6048B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663861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momentum of an object and describe what happens when momentum is conserved during a collision.</w:t>
            </w: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</w:tr>
      <w:tr w:rsidR="00663861" w:rsidRPr="00D352A1" w:rsidTr="000D37BF">
        <w:trPr>
          <w:trHeight w:val="797"/>
        </w:trPr>
        <w:tc>
          <w:tcPr>
            <w:tcW w:w="467" w:type="dxa"/>
            <w:vAlign w:val="center"/>
          </w:tcPr>
          <w:p w:rsidR="00663861" w:rsidRPr="00D352A1" w:rsidRDefault="00A6048B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663861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D352A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momentum</w:t>
            </w: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</w:tr>
      <w:tr w:rsidR="00663861" w:rsidRPr="00D352A1" w:rsidTr="000D37BF">
        <w:trPr>
          <w:trHeight w:val="797"/>
        </w:trPr>
        <w:tc>
          <w:tcPr>
            <w:tcW w:w="467" w:type="dxa"/>
            <w:vAlign w:val="center"/>
          </w:tcPr>
          <w:p w:rsidR="00663861" w:rsidRPr="00D352A1" w:rsidRDefault="00A6048B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663861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D352A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law of conservation of momentum</w:t>
            </w: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</w:tr>
      <w:tr w:rsidR="00663861" w:rsidRPr="00D352A1" w:rsidTr="000D37BF">
        <w:trPr>
          <w:trHeight w:val="797"/>
        </w:trPr>
        <w:tc>
          <w:tcPr>
            <w:tcW w:w="467" w:type="dxa"/>
            <w:vAlign w:val="center"/>
          </w:tcPr>
          <w:p w:rsidR="00663861" w:rsidRPr="00D352A1" w:rsidRDefault="00A6048B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663861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forms of the electromagnetic force that can both attract and repel.</w:t>
            </w: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</w:tr>
      <w:tr w:rsidR="00663861" w:rsidRPr="00D352A1" w:rsidTr="000D37BF">
        <w:trPr>
          <w:trHeight w:val="797"/>
        </w:trPr>
        <w:tc>
          <w:tcPr>
            <w:tcW w:w="467" w:type="dxa"/>
            <w:vAlign w:val="center"/>
          </w:tcPr>
          <w:p w:rsidR="00663861" w:rsidRPr="00D352A1" w:rsidRDefault="00A6048B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01" w:type="dxa"/>
            <w:vAlign w:val="center"/>
          </w:tcPr>
          <w:p w:rsidR="00663861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the universal forces acting within the nucleus.</w:t>
            </w: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3861" w:rsidRPr="00D352A1" w:rsidRDefault="00663861" w:rsidP="00D12C75">
            <w:pPr>
              <w:rPr>
                <w:sz w:val="20"/>
                <w:szCs w:val="20"/>
              </w:rPr>
            </w:pPr>
          </w:p>
        </w:tc>
      </w:tr>
      <w:tr w:rsidR="00A6048B" w:rsidRPr="00D352A1" w:rsidTr="000D37BF">
        <w:trPr>
          <w:trHeight w:val="797"/>
        </w:trPr>
        <w:tc>
          <w:tcPr>
            <w:tcW w:w="467" w:type="dxa"/>
            <w:vAlign w:val="center"/>
          </w:tcPr>
          <w:p w:rsidR="00A6048B" w:rsidRPr="00D352A1" w:rsidRDefault="00A6048B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01" w:type="dxa"/>
            <w:vAlign w:val="center"/>
          </w:tcPr>
          <w:p w:rsidR="00A6048B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Newton’s law of universal gravitation and describe the factors affecting gravitational force.</w:t>
            </w: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</w:tr>
      <w:tr w:rsidR="00A6048B" w:rsidRPr="00D352A1" w:rsidTr="000D37BF">
        <w:trPr>
          <w:trHeight w:val="797"/>
        </w:trPr>
        <w:tc>
          <w:tcPr>
            <w:tcW w:w="467" w:type="dxa"/>
            <w:vAlign w:val="center"/>
          </w:tcPr>
          <w:p w:rsidR="00A6048B" w:rsidRPr="00D352A1" w:rsidRDefault="00A6048B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01" w:type="dxa"/>
            <w:vAlign w:val="center"/>
          </w:tcPr>
          <w:p w:rsidR="00A6048B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centripetal force and the type of motion it produces.</w:t>
            </w: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</w:tr>
      <w:tr w:rsidR="00A6048B" w:rsidRPr="00D352A1" w:rsidTr="000D37BF">
        <w:trPr>
          <w:trHeight w:val="797"/>
        </w:trPr>
        <w:tc>
          <w:tcPr>
            <w:tcW w:w="467" w:type="dxa"/>
            <w:vAlign w:val="center"/>
          </w:tcPr>
          <w:p w:rsidR="00A6048B" w:rsidRPr="00D352A1" w:rsidRDefault="00A6048B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01" w:type="dxa"/>
            <w:vAlign w:val="center"/>
          </w:tcPr>
          <w:p w:rsidR="00A6048B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D352A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electromagnetic force</w:t>
            </w: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</w:tr>
      <w:tr w:rsidR="00A6048B" w:rsidRPr="00D352A1" w:rsidTr="000D37BF">
        <w:trPr>
          <w:trHeight w:val="797"/>
        </w:trPr>
        <w:tc>
          <w:tcPr>
            <w:tcW w:w="467" w:type="dxa"/>
            <w:vAlign w:val="center"/>
          </w:tcPr>
          <w:p w:rsidR="00A6048B" w:rsidRPr="00D352A1" w:rsidRDefault="00C7743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01" w:type="dxa"/>
            <w:vAlign w:val="center"/>
          </w:tcPr>
          <w:p w:rsidR="00A6048B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D352A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strong nuclear force</w:t>
            </w: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</w:tr>
      <w:tr w:rsidR="00A6048B" w:rsidRPr="00D352A1" w:rsidTr="000D37BF">
        <w:trPr>
          <w:trHeight w:val="797"/>
        </w:trPr>
        <w:tc>
          <w:tcPr>
            <w:tcW w:w="467" w:type="dxa"/>
            <w:vAlign w:val="center"/>
          </w:tcPr>
          <w:p w:rsidR="00A6048B" w:rsidRPr="00D352A1" w:rsidRDefault="00C7743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01" w:type="dxa"/>
            <w:vAlign w:val="center"/>
          </w:tcPr>
          <w:p w:rsidR="00A6048B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D352A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weak nuclear force</w:t>
            </w: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</w:tr>
      <w:tr w:rsidR="00A6048B" w:rsidRPr="00D352A1" w:rsidTr="000D37BF">
        <w:trPr>
          <w:trHeight w:val="797"/>
        </w:trPr>
        <w:tc>
          <w:tcPr>
            <w:tcW w:w="467" w:type="dxa"/>
            <w:vAlign w:val="center"/>
          </w:tcPr>
          <w:p w:rsidR="00A6048B" w:rsidRPr="00D352A1" w:rsidRDefault="00C7743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501" w:type="dxa"/>
            <w:vAlign w:val="center"/>
          </w:tcPr>
          <w:p w:rsidR="00A6048B" w:rsidRPr="00D352A1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D352A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gravitational force</w:t>
            </w: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</w:tr>
      <w:tr w:rsidR="00A6048B" w:rsidRPr="00D352A1" w:rsidTr="000D37BF">
        <w:trPr>
          <w:trHeight w:val="797"/>
        </w:trPr>
        <w:tc>
          <w:tcPr>
            <w:tcW w:w="467" w:type="dxa"/>
            <w:vAlign w:val="center"/>
          </w:tcPr>
          <w:p w:rsidR="00A6048B" w:rsidRPr="00D352A1" w:rsidRDefault="00C7743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01" w:type="dxa"/>
            <w:vAlign w:val="center"/>
          </w:tcPr>
          <w:p w:rsidR="00A6048B" w:rsidRDefault="00A6048B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D352A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centripetal force</w:t>
            </w: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048B" w:rsidRPr="00D352A1" w:rsidRDefault="00A6048B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797"/>
        </w:trPr>
        <w:tc>
          <w:tcPr>
            <w:tcW w:w="467" w:type="dxa"/>
            <w:vAlign w:val="center"/>
          </w:tcPr>
          <w:p w:rsidR="0061459C" w:rsidRPr="00D352A1" w:rsidRDefault="00C7743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bookmarkStart w:id="0" w:name="_GoBack"/>
            <w:bookmarkEnd w:id="0"/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E730C"/>
    <w:rsid w:val="001517DA"/>
    <w:rsid w:val="00152751"/>
    <w:rsid w:val="00153D42"/>
    <w:rsid w:val="00162FBA"/>
    <w:rsid w:val="00163EAF"/>
    <w:rsid w:val="001D1741"/>
    <w:rsid w:val="001E35E7"/>
    <w:rsid w:val="001E6801"/>
    <w:rsid w:val="00260FCF"/>
    <w:rsid w:val="00287D29"/>
    <w:rsid w:val="002A6B8E"/>
    <w:rsid w:val="002C54EC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0287"/>
    <w:rsid w:val="004A12F4"/>
    <w:rsid w:val="004C205A"/>
    <w:rsid w:val="004C397A"/>
    <w:rsid w:val="004D23C0"/>
    <w:rsid w:val="004F7E65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63861"/>
    <w:rsid w:val="00671667"/>
    <w:rsid w:val="00672E32"/>
    <w:rsid w:val="006B013F"/>
    <w:rsid w:val="006F39CB"/>
    <w:rsid w:val="00705667"/>
    <w:rsid w:val="00711CA9"/>
    <w:rsid w:val="007724F5"/>
    <w:rsid w:val="00775E55"/>
    <w:rsid w:val="007B7858"/>
    <w:rsid w:val="007D3799"/>
    <w:rsid w:val="007E7A2E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6048B"/>
    <w:rsid w:val="00A73E99"/>
    <w:rsid w:val="00A8401F"/>
    <w:rsid w:val="00A90B72"/>
    <w:rsid w:val="00A92323"/>
    <w:rsid w:val="00B35287"/>
    <w:rsid w:val="00BB56BF"/>
    <w:rsid w:val="00C119B8"/>
    <w:rsid w:val="00C5123C"/>
    <w:rsid w:val="00C5126A"/>
    <w:rsid w:val="00C661C7"/>
    <w:rsid w:val="00C7074A"/>
    <w:rsid w:val="00C7743C"/>
    <w:rsid w:val="00C866A0"/>
    <w:rsid w:val="00D101D8"/>
    <w:rsid w:val="00D346FB"/>
    <w:rsid w:val="00D352A1"/>
    <w:rsid w:val="00D456EF"/>
    <w:rsid w:val="00D55210"/>
    <w:rsid w:val="00D64B77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747C2"/>
    <w:rsid w:val="00FA1753"/>
    <w:rsid w:val="00FA2ED8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A45B-9021-495F-879F-8B049324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South Lake Schools</cp:lastModifiedBy>
  <cp:revision>4</cp:revision>
  <cp:lastPrinted>2012-06-18T17:21:00Z</cp:lastPrinted>
  <dcterms:created xsi:type="dcterms:W3CDTF">2013-12-05T19:53:00Z</dcterms:created>
  <dcterms:modified xsi:type="dcterms:W3CDTF">2013-12-05T21:37:00Z</dcterms:modified>
</cp:coreProperties>
</file>